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>ПРИЛОЖЕНИЕ</w:t>
      </w:r>
    </w:p>
    <w:p w:rsidR="001E7BB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E7BB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6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64D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05.06.2012 </w:t>
      </w:r>
      <w:r w:rsidRPr="0070564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4449</w:t>
      </w:r>
    </w:p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</w:p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>«ПРИЛОЖЕНИЕ</w:t>
      </w:r>
    </w:p>
    <w:p w:rsidR="001E7BBD" w:rsidRPr="0070564D" w:rsidRDefault="001E7BBD" w:rsidP="00205F7A">
      <w:pPr>
        <w:ind w:left="9000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>к муниципальной долгосрочной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BD" w:rsidRPr="0070564D" w:rsidRDefault="001E7BBD" w:rsidP="00205F7A">
      <w:pPr>
        <w:ind w:left="9000" w:right="-79"/>
        <w:jc w:val="center"/>
        <w:rPr>
          <w:rFonts w:ascii="Times New Roman" w:hAnsi="Times New Roman" w:cs="Times New Roman"/>
          <w:sz w:val="28"/>
          <w:szCs w:val="28"/>
        </w:rPr>
      </w:pPr>
      <w:r w:rsidRPr="0070564D">
        <w:rPr>
          <w:rFonts w:ascii="Times New Roman" w:hAnsi="Times New Roman" w:cs="Times New Roman"/>
          <w:sz w:val="28"/>
          <w:szCs w:val="28"/>
        </w:rPr>
        <w:t xml:space="preserve">целевой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«Комфортный </w:t>
      </w:r>
      <w:r w:rsidRPr="0070564D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 xml:space="preserve">од, уютный двор» на 2010 – 2013 </w:t>
      </w:r>
      <w:r w:rsidRPr="0070564D">
        <w:rPr>
          <w:rFonts w:ascii="Times New Roman" w:hAnsi="Times New Roman" w:cs="Times New Roman"/>
          <w:sz w:val="28"/>
          <w:szCs w:val="28"/>
        </w:rPr>
        <w:t>годы</w:t>
      </w:r>
    </w:p>
    <w:p w:rsidR="001E7BBD" w:rsidRDefault="001E7BBD" w:rsidP="00734A1B">
      <w:pPr>
        <w:ind w:left="10472"/>
        <w:rPr>
          <w:rFonts w:ascii="Times New Roman" w:hAnsi="Times New Roman" w:cs="Times New Roman"/>
          <w:sz w:val="28"/>
          <w:szCs w:val="28"/>
        </w:rPr>
      </w:pPr>
    </w:p>
    <w:p w:rsidR="001E7BBD" w:rsidRPr="0070564D" w:rsidRDefault="001E7BBD" w:rsidP="00734A1B">
      <w:pPr>
        <w:ind w:left="10472"/>
        <w:rPr>
          <w:rFonts w:ascii="Times New Roman" w:hAnsi="Times New Roman" w:cs="Times New Roman"/>
          <w:sz w:val="28"/>
          <w:szCs w:val="28"/>
        </w:rPr>
      </w:pPr>
    </w:p>
    <w:p w:rsidR="001E7BBD" w:rsidRPr="0070564D" w:rsidRDefault="001E7BBD" w:rsidP="00734A1B">
      <w:pPr>
        <w:ind w:left="10472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"/>
        <w:gridCol w:w="1661"/>
        <w:gridCol w:w="709"/>
        <w:gridCol w:w="47"/>
        <w:gridCol w:w="709"/>
        <w:gridCol w:w="142"/>
        <w:gridCol w:w="850"/>
        <w:gridCol w:w="992"/>
        <w:gridCol w:w="142"/>
        <w:gridCol w:w="851"/>
        <w:gridCol w:w="992"/>
        <w:gridCol w:w="1134"/>
        <w:gridCol w:w="1134"/>
        <w:gridCol w:w="992"/>
        <w:gridCol w:w="142"/>
        <w:gridCol w:w="992"/>
        <w:gridCol w:w="142"/>
        <w:gridCol w:w="1134"/>
        <w:gridCol w:w="1276"/>
      </w:tblGrid>
      <w:tr w:rsidR="001E7BBD" w:rsidRPr="0070564D">
        <w:tc>
          <w:tcPr>
            <w:tcW w:w="144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ТАБЛИЦА МЕРОПРИЯТИЙ</w:t>
            </w: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56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долгосрочной целевой программы «Комфортный город, уютный двор» на 2010 - 2013 годы</w:t>
            </w:r>
          </w:p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BD" w:rsidRPr="0070564D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0564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</w:t>
            </w:r>
            <w:r w:rsidRPr="0070564D">
              <w:rPr>
                <w:rFonts w:ascii="Times New Roman" w:hAnsi="Times New Roman" w:cs="Times New Roman"/>
              </w:rPr>
              <w:t>ница измерения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Центральный внутригородской округ города Краснодара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Западный внутригородской округ города Краснодара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Карасунский внутригородской округ города Краснодара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Прикубанский внутригородской округ города Краснодара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Всего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 финансиров</w:t>
            </w:r>
            <w:r w:rsidRPr="0070564D">
              <w:rPr>
                <w:rFonts w:ascii="Times New Roman" w:hAnsi="Times New Roman" w:cs="Times New Roman"/>
              </w:rPr>
              <w:t>ания, тыс. руб.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объём финансирования,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объём финансирования, тыс. 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объём финансирования,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объём финансирования, тыс. руб.</w:t>
            </w:r>
          </w:p>
        </w:tc>
      </w:tr>
      <w:tr w:rsidR="001E7BBD" w:rsidRPr="0070564D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14</w:t>
            </w:r>
          </w:p>
        </w:tc>
      </w:tr>
      <w:tr w:rsidR="001E7BBD" w:rsidRPr="0070564D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Ремонт дорог и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138278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46508,1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117 711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336 991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123844,7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391583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149188,2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984563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361532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18 300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18300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24187,7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29283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53575,8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49118,6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156165,1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22320,4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12708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70268,9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81769,6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187066,9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0564D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 xml:space="preserve">Ремонт внутриквартальных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41889,4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21112,6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32966,9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17337,3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69948,45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39018,6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43071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22466,5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187875,75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99935</w:t>
            </w:r>
          </w:p>
        </w:tc>
      </w:tr>
      <w:tr w:rsidR="001E7BBD" w:rsidRPr="0070564D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2497,4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2353,4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7460,8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0564D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0564D">
              <w:rPr>
                <w:rFonts w:ascii="Times New Roman" w:hAnsi="Times New Roman" w:cs="Times New Roman"/>
              </w:rPr>
              <w:t>3800</w:t>
            </w:r>
          </w:p>
        </w:tc>
      </w:tr>
      <w:tr w:rsidR="001E7BBD" w:rsidRPr="007815CB">
        <w:tc>
          <w:tcPr>
            <w:tcW w:w="418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проездов и внутридворовых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CB">
              <w:rPr>
                <w:rFonts w:ascii="Times New Roman" w:hAnsi="Times New Roman" w:cs="Times New Roman"/>
              </w:rPr>
              <w:t>территорий</w:t>
            </w:r>
            <w:r>
              <w:rPr>
                <w:rFonts w:ascii="Times New Roman" w:hAnsi="Times New Roman" w:cs="Times New Roman"/>
              </w:rPr>
              <w:t>, благоустройство внутри</w:t>
            </w:r>
            <w:r w:rsidRPr="007815CB">
              <w:rPr>
                <w:rFonts w:ascii="Times New Roman" w:hAnsi="Times New Roman" w:cs="Times New Roman"/>
              </w:rPr>
              <w:t>дворовых территорий</w:t>
            </w:r>
          </w:p>
          <w:p w:rsidR="001E7BBD" w:rsidRPr="00205F7A" w:rsidRDefault="001E7BBD" w:rsidP="00205F7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47592,65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47592,65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26135</w:t>
            </w:r>
          </w:p>
        </w:tc>
      </w:tr>
      <w:tr w:rsidR="001E7BBD" w:rsidRPr="007815CB">
        <w:tc>
          <w:tcPr>
            <w:tcW w:w="418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40879,4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20612,6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30469,5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16137,3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11583,6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41471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21666,5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132822,3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70000</w:t>
            </w:r>
          </w:p>
        </w:tc>
      </w:tr>
      <w:tr w:rsidR="001E7BBD" w:rsidRPr="007815CB">
        <w:tc>
          <w:tcPr>
            <w:tcW w:w="41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Капитальный и текущий ремонт внутриквартального освещения</w:t>
            </w:r>
          </w:p>
          <w:p w:rsidR="001E7BBD" w:rsidRPr="00205F7A" w:rsidRDefault="001E7BBD" w:rsidP="00205F7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2071,8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5316,8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35,0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14,8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2022,0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5267,0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Снос, высадка, обрезка (омоложение) деревьев/кустарников</w:t>
            </w:r>
          </w:p>
          <w:p w:rsidR="001E7BBD" w:rsidRPr="007815CB" w:rsidRDefault="001E7BBD" w:rsidP="008E7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2 178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9 863,0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2 599,0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6 958,7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3 999,93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4 438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23 420,63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2298,3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3 001,7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2 930,4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3 899,93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10481,83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205F7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2 763,0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1 849,2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6 490,5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4150,0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Приобретение и установка детских площадок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655,5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55,5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Проектно-изыскатель</w:t>
            </w:r>
            <w:r>
              <w:rPr>
                <w:rFonts w:ascii="Times New Roman" w:hAnsi="Times New Roman" w:cs="Times New Roman"/>
              </w:rPr>
              <w:t>ск</w:t>
            </w:r>
            <w:r w:rsidRPr="007815CB">
              <w:rPr>
                <w:rFonts w:ascii="Times New Roman" w:hAnsi="Times New Roman" w:cs="Times New Roman"/>
              </w:rPr>
              <w:t>ие работы, строительство, реконструкция, капитальный и текущий ремонт ливневой канализации</w:t>
            </w:r>
          </w:p>
          <w:p w:rsidR="001E7BBD" w:rsidRPr="00205F7A" w:rsidRDefault="001E7BBD" w:rsidP="00205F7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17489,9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5 833,6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4462,8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27 786,3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458, 2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854,3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1881,9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16367,3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4372,9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25446,2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Капитальный и текущий ремонт водопр</w:t>
            </w:r>
            <w:r>
              <w:rPr>
                <w:rFonts w:ascii="Times New Roman" w:hAnsi="Times New Roman" w:cs="Times New Roman"/>
              </w:rPr>
              <w:t>о</w:t>
            </w:r>
            <w:r w:rsidRPr="007815CB">
              <w:rPr>
                <w:rFonts w:ascii="Times New Roman" w:hAnsi="Times New Roman" w:cs="Times New Roman"/>
              </w:rPr>
              <w:t>водно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15CB">
              <w:rPr>
                <w:rFonts w:ascii="Times New Roman" w:hAnsi="Times New Roman" w:cs="Times New Roman"/>
              </w:rPr>
              <w:t>канали</w:t>
            </w:r>
            <w:r>
              <w:rPr>
                <w:rFonts w:ascii="Times New Roman" w:hAnsi="Times New Roman" w:cs="Times New Roman"/>
              </w:rPr>
              <w:t>зацион</w:t>
            </w:r>
            <w:r w:rsidRPr="007815CB">
              <w:rPr>
                <w:rFonts w:ascii="Times New Roman" w:hAnsi="Times New Roman" w:cs="Times New Roman"/>
              </w:rPr>
              <w:t>ных сетей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31689,4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32003,2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50,0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408,7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31544,5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31544,5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Строительство газопровода (газификация)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13 800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13 300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Проектно-изыскатель</w:t>
            </w:r>
            <w:r w:rsidRPr="007815C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Pr="007815CB">
              <w:rPr>
                <w:rFonts w:ascii="Times New Roman" w:hAnsi="Times New Roman" w:cs="Times New Roman"/>
              </w:rPr>
              <w:t>ие работы и строительство внутриквартального освещения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11799,8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2113,2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14046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37,0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11947,8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2 061,2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2 061,2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Итого в разрезе внутригородских округов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141592,6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69421,2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214997,8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191811,7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617506,1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19325,0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26078,5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28 188,6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Pr="007815CB">
              <w:rPr>
                <w:rFonts w:ascii="Times New Roman" w:hAnsi="Times New Roman" w:cs="Times New Roman"/>
              </w:rPr>
              <w:t>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109050,90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53 085,33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220 390,6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93 937,4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30 960,4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91086,3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111 892,2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327 876,3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4150,0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Проектно-изыскатель</w:t>
            </w:r>
            <w:r w:rsidRPr="007815C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</w:t>
            </w:r>
            <w:r w:rsidRPr="007815CB">
              <w:rPr>
                <w:rFonts w:ascii="Times New Roman" w:hAnsi="Times New Roman" w:cs="Times New Roman"/>
              </w:rPr>
              <w:t>ие работы, строительство, реконструкция, капитальный ремонт дороги тротуаров местного значения</w:t>
            </w:r>
          </w:p>
          <w:p w:rsidR="001E7BBD" w:rsidRPr="00205F7A" w:rsidRDefault="001E7BBD" w:rsidP="00205F7A"/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тыс. кв. 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142,85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500 000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5 000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495000,0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Строительство ограждения территорий кладбищ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9 900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4839,8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4 839,8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5060,2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5 060,2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Проектирование, капитальный ремонт и ремонт подземных пешеходных переходов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72292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25 500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72292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</w:tr>
      <w:tr w:rsidR="001E7BBD" w:rsidRPr="007815CB">
        <w:tc>
          <w:tcPr>
            <w:tcW w:w="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0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1 160687,43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31078,5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225230,43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900 228,5</w:t>
            </w:r>
          </w:p>
        </w:tc>
      </w:tr>
      <w:tr w:rsidR="001E7BBD" w:rsidRPr="007815CB">
        <w:tc>
          <w:tcPr>
            <w:tcW w:w="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E7BBD" w:rsidRPr="007815CB" w:rsidRDefault="001E7BBD" w:rsidP="008E7129">
            <w:pPr>
              <w:jc w:val="center"/>
              <w:rPr>
                <w:rFonts w:ascii="Times New Roman" w:hAnsi="Times New Roman" w:cs="Times New Roman"/>
              </w:rPr>
            </w:pPr>
            <w:r w:rsidRPr="007815CB">
              <w:rPr>
                <w:rFonts w:ascii="Times New Roman" w:hAnsi="Times New Roman" w:cs="Times New Roman"/>
              </w:rPr>
              <w:t>4 150,0</w:t>
            </w:r>
          </w:p>
        </w:tc>
      </w:tr>
    </w:tbl>
    <w:p w:rsidR="001E7BBD" w:rsidRDefault="001E7BBD" w:rsidP="002C4099">
      <w:pPr>
        <w:jc w:val="right"/>
      </w:pPr>
      <w:r>
        <w:t>».</w:t>
      </w:r>
    </w:p>
    <w:p w:rsidR="001E7BBD" w:rsidRDefault="001E7BBD" w:rsidP="00734A1B"/>
    <w:p w:rsidR="001E7BBD" w:rsidRDefault="001E7BBD" w:rsidP="00734A1B"/>
    <w:p w:rsidR="001E7BBD" w:rsidRDefault="001E7BBD" w:rsidP="00734A1B"/>
    <w:p w:rsidR="001E7BBD" w:rsidRDefault="001E7BBD" w:rsidP="00205F7A">
      <w:pPr>
        <w:pStyle w:val="a0"/>
        <w:rPr>
          <w:rFonts w:ascii="Times New Roman" w:hAnsi="Times New Roman" w:cs="Times New Roman"/>
          <w:sz w:val="28"/>
          <w:szCs w:val="28"/>
        </w:rPr>
      </w:pPr>
      <w:r w:rsidRPr="00DA2CE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E7BBD" w:rsidRDefault="001E7BBD" w:rsidP="00205F7A">
      <w:pPr>
        <w:pStyle w:val="a0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sz w:val="28"/>
          <w:szCs w:val="28"/>
        </w:rPr>
        <w:t>администрации Центрального</w:t>
      </w:r>
    </w:p>
    <w:p w:rsidR="001E7BBD" w:rsidRPr="00205F7A" w:rsidRDefault="001E7BBD" w:rsidP="00205F7A">
      <w:pPr>
        <w:pStyle w:val="a0"/>
        <w:rPr>
          <w:rFonts w:ascii="Times New Roman" w:hAnsi="Times New Roman" w:cs="Times New Roman"/>
          <w:sz w:val="28"/>
          <w:szCs w:val="28"/>
        </w:rPr>
      </w:pPr>
      <w:r w:rsidRPr="00205F7A">
        <w:rPr>
          <w:rFonts w:ascii="Times New Roman" w:hAnsi="Times New Roman" w:cs="Times New Roman"/>
          <w:sz w:val="28"/>
          <w:szCs w:val="28"/>
        </w:rPr>
        <w:t>внутригородского округа города Краснодара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В.Н.Литвинов</w:t>
      </w:r>
    </w:p>
    <w:sectPr w:rsidR="001E7BBD" w:rsidRPr="00205F7A" w:rsidSect="00205F7A">
      <w:headerReference w:type="default" r:id="rId6"/>
      <w:pgSz w:w="16838" w:h="11906" w:orient="landscape" w:code="9"/>
      <w:pgMar w:top="125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BD" w:rsidRDefault="001E7BBD" w:rsidP="00734A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BBD" w:rsidRDefault="001E7BBD" w:rsidP="00734A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BD" w:rsidRDefault="001E7BBD" w:rsidP="00734A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BBD" w:rsidRDefault="001E7BBD" w:rsidP="00734A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BD" w:rsidRDefault="001E7BBD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4</w:t>
      </w:r>
    </w:fldSimple>
  </w:p>
  <w:p w:rsidR="001E7BBD" w:rsidRDefault="001E7BBD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A1B"/>
    <w:rsid w:val="00014649"/>
    <w:rsid w:val="000F3062"/>
    <w:rsid w:val="00173837"/>
    <w:rsid w:val="001E7BBD"/>
    <w:rsid w:val="00205F7A"/>
    <w:rsid w:val="002C4099"/>
    <w:rsid w:val="00376529"/>
    <w:rsid w:val="004E5C9A"/>
    <w:rsid w:val="00584402"/>
    <w:rsid w:val="0070564D"/>
    <w:rsid w:val="00734A1B"/>
    <w:rsid w:val="007815CB"/>
    <w:rsid w:val="007D577D"/>
    <w:rsid w:val="008E7129"/>
    <w:rsid w:val="00BA330C"/>
    <w:rsid w:val="00D7131B"/>
    <w:rsid w:val="00DA2CEC"/>
    <w:rsid w:val="00E5707A"/>
    <w:rsid w:val="00EC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734A1B"/>
    <w:pPr>
      <w:jc w:val="both"/>
    </w:pPr>
  </w:style>
  <w:style w:type="paragraph" w:customStyle="1" w:styleId="a0">
    <w:name w:val="Прижатый влево"/>
    <w:basedOn w:val="Normal"/>
    <w:next w:val="Normal"/>
    <w:uiPriority w:val="99"/>
    <w:rsid w:val="00734A1B"/>
  </w:style>
  <w:style w:type="paragraph" w:styleId="Header">
    <w:name w:val="header"/>
    <w:basedOn w:val="Normal"/>
    <w:link w:val="HeaderChar"/>
    <w:uiPriority w:val="99"/>
    <w:rsid w:val="00734A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1B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34A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1B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4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768</Words>
  <Characters>4383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emitrushina</cp:lastModifiedBy>
  <cp:revision>4</cp:revision>
  <dcterms:created xsi:type="dcterms:W3CDTF">2012-06-04T13:04:00Z</dcterms:created>
  <dcterms:modified xsi:type="dcterms:W3CDTF">2012-06-05T09:41:00Z</dcterms:modified>
</cp:coreProperties>
</file>